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D4D" w:rsidRDefault="006B7F12" w:rsidP="00F91D4D">
      <w:pPr>
        <w:jc w:val="center"/>
        <w:rPr>
          <w:rFonts w:ascii="Times New Roman" w:hAnsi="Times New Roman" w:cs="Times New Roman"/>
          <w:sz w:val="44"/>
          <w:szCs w:val="44"/>
        </w:rPr>
      </w:pPr>
      <w:r>
        <w:rPr>
          <w:noProof/>
        </w:rPr>
        <w:pict>
          <v:shapetype id="_x0000_t140" coordsize="21600,21600" o:spt="140" adj="5400" path="m0@0l10800,,21600@0m,21600l10800@1,21600,21600e">
            <v:formulas>
              <v:f eqn="val #0"/>
              <v:f eqn="sum 21600 0 @0"/>
              <v:f eqn="prod #0 1 2"/>
              <v:f eqn="sum @2 10800 0"/>
            </v:formulas>
            <v:path textpathok="t" o:connecttype="custom" o:connectlocs="10800,0;0,@3;10800,@1;21600,@3" o:connectangles="270,180,90,0"/>
            <v:textpath on="t" fitshape="t"/>
            <v:handles>
              <v:h position="topLeft,#0" yrange="0,10800"/>
            </v:handles>
            <o:lock v:ext="edit" text="t" shapetype="t"/>
          </v:shapetype>
          <v:shape id="_x0000_s1026" type="#_x0000_t140" style="position:absolute;left:0;text-align:left;margin-left:-2.6pt;margin-top:-36.3pt;width:462pt;height:151.45pt;z-index:-251656192" wrapcoords="11992 749 8626 1176 6487 1818 6487 2459 4523 3101 3471 3636 3471 4170 1823 4277 210 5026 210 5881 35 7592 -35 11014 70 12725 456 14436 -105 16147 35 19568 35 19996 386 21279 491 21279 21144 21279 21214 21279 21565 19782 21600 18285 21460 17857 21670 16574 21600 12725 21530 10800 21039 9089 18023 7592 18514 7057 18549 3850 14797 2459 14832 2032 13535 1283 12168 749 11992 749" strokecolor="black [3213]" strokeweight="1.75pt">
            <v:fill r:id="rId5" o:title="111" color2="#e36c0a [2409]" recolor="t" rotate="t" type="frame"/>
            <v:shadow color="#868686"/>
            <v:textpath style="font-family:&quot;Arial Black&quot;;v-text-kern:t" trim="t" fitpath="t" string="SDH Stanislavice"/>
            <w10:wrap type="tight"/>
          </v:shape>
        </w:pict>
      </w:r>
      <w:r w:rsidR="00DE67CB">
        <w:rPr>
          <w:noProof/>
          <w:lang w:eastAsia="cs-CZ"/>
        </w:rPr>
        <w:drawing>
          <wp:anchor distT="0" distB="0" distL="114300" distR="114300" simplePos="0" relativeHeight="251663360" behindDoc="1" locked="0" layoutInCell="1" allowOverlap="1">
            <wp:simplePos x="0" y="0"/>
            <wp:positionH relativeFrom="column">
              <wp:posOffset>-6010275</wp:posOffset>
            </wp:positionH>
            <wp:positionV relativeFrom="paragraph">
              <wp:posOffset>1642745</wp:posOffset>
            </wp:positionV>
            <wp:extent cx="1899920" cy="3124200"/>
            <wp:effectExtent l="19050" t="0" r="5080" b="0"/>
            <wp:wrapNone/>
            <wp:docPr id="1"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srcRect/>
                    <a:stretch>
                      <a:fillRect/>
                    </a:stretch>
                  </pic:blipFill>
                  <pic:spPr bwMode="auto">
                    <a:xfrm>
                      <a:off x="0" y="0"/>
                      <a:ext cx="1899920" cy="3124200"/>
                    </a:xfrm>
                    <a:prstGeom prst="rect">
                      <a:avLst/>
                    </a:prstGeom>
                    <a:noFill/>
                    <a:ln w="9525">
                      <a:noFill/>
                      <a:miter lim="800000"/>
                      <a:headEnd/>
                      <a:tailEnd/>
                    </a:ln>
                    <a:effectLst>
                      <a:softEdge rad="63500"/>
                    </a:effectLst>
                  </pic:spPr>
                </pic:pic>
              </a:graphicData>
            </a:graphic>
          </wp:anchor>
        </w:drawing>
      </w:r>
      <w:r w:rsidR="00DE67C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360.35pt;margin-top:148.95pt;width:351.75pt;height:41.95pt;z-index:251662336;mso-position-horizontal-relative:text;mso-position-vertical-relative:text" fillcolor="black">
            <v:shadow color="#868686"/>
            <v:textpath style="font-family:&quot;Times New Roman&quot;;font-weight:bold;v-text-kern:t" trim="t" fitpath="t" string="Pohárovou soutěž"/>
          </v:shape>
        </w:pict>
      </w:r>
      <w:r w:rsidR="00DE67CB">
        <w:rPr>
          <w:rFonts w:ascii="Times New Roman" w:hAnsi="Times New Roman" w:cs="Times New Roman"/>
          <w:sz w:val="44"/>
          <w:szCs w:val="44"/>
        </w:rPr>
        <w:br/>
        <w:t xml:space="preserve">Vás </w:t>
      </w:r>
      <w:r w:rsidR="00F91D4D">
        <w:rPr>
          <w:rFonts w:ascii="Times New Roman" w:hAnsi="Times New Roman" w:cs="Times New Roman"/>
          <w:sz w:val="44"/>
          <w:szCs w:val="44"/>
        </w:rPr>
        <w:t>zv</w:t>
      </w:r>
      <w:r w:rsidR="008D6BDD">
        <w:rPr>
          <w:rFonts w:ascii="Times New Roman" w:hAnsi="Times New Roman" w:cs="Times New Roman"/>
          <w:sz w:val="44"/>
          <w:szCs w:val="44"/>
        </w:rPr>
        <w:t>e</w:t>
      </w:r>
      <w:r w:rsidR="00F91D4D">
        <w:rPr>
          <w:rFonts w:ascii="Times New Roman" w:hAnsi="Times New Roman" w:cs="Times New Roman"/>
          <w:sz w:val="44"/>
          <w:szCs w:val="44"/>
        </w:rPr>
        <w:t xml:space="preserve"> </w:t>
      </w:r>
      <w:proofErr w:type="gramStart"/>
      <w:r w:rsidR="00F91D4D">
        <w:rPr>
          <w:rFonts w:ascii="Times New Roman" w:hAnsi="Times New Roman" w:cs="Times New Roman"/>
          <w:sz w:val="44"/>
          <w:szCs w:val="44"/>
        </w:rPr>
        <w:t>na</w:t>
      </w:r>
      <w:proofErr w:type="gramEnd"/>
    </w:p>
    <w:p w:rsidR="008D6BDD" w:rsidRDefault="008D6BDD" w:rsidP="00F91D4D">
      <w:pPr>
        <w:jc w:val="center"/>
        <w:rPr>
          <w:rFonts w:ascii="Times New Roman" w:hAnsi="Times New Roman" w:cs="Times New Roman"/>
          <w:sz w:val="28"/>
          <w:szCs w:val="28"/>
        </w:rPr>
      </w:pPr>
    </w:p>
    <w:p w:rsidR="008D6BDD" w:rsidRDefault="008D6BDD" w:rsidP="00F91D4D">
      <w:pPr>
        <w:jc w:val="center"/>
        <w:rPr>
          <w:rFonts w:ascii="Times New Roman" w:hAnsi="Times New Roman" w:cs="Times New Roman"/>
          <w:sz w:val="28"/>
          <w:szCs w:val="28"/>
        </w:rPr>
      </w:pPr>
    </w:p>
    <w:p w:rsidR="00F91D4D" w:rsidRPr="008D6BDD" w:rsidRDefault="00373993" w:rsidP="00F91D4D">
      <w:pPr>
        <w:jc w:val="center"/>
        <w:rPr>
          <w:rFonts w:ascii="Times New Roman" w:hAnsi="Times New Roman" w:cs="Times New Roman"/>
          <w:sz w:val="44"/>
          <w:szCs w:val="44"/>
        </w:rPr>
      </w:pPr>
      <w:r>
        <w:rPr>
          <w:rFonts w:ascii="Times New Roman" w:hAnsi="Times New Roman" w:cs="Times New Roman"/>
          <w:sz w:val="44"/>
          <w:szCs w:val="44"/>
        </w:rPr>
        <w:tab/>
      </w:r>
      <w:r>
        <w:rPr>
          <w:rFonts w:ascii="Times New Roman" w:hAnsi="Times New Roman" w:cs="Times New Roman"/>
          <w:sz w:val="44"/>
          <w:szCs w:val="44"/>
        </w:rPr>
        <w:tab/>
      </w:r>
      <w:r w:rsidR="00F91D4D" w:rsidRPr="008D6BDD">
        <w:rPr>
          <w:rFonts w:ascii="Times New Roman" w:hAnsi="Times New Roman" w:cs="Times New Roman"/>
          <w:sz w:val="44"/>
          <w:szCs w:val="44"/>
        </w:rPr>
        <w:t xml:space="preserve">která je zároveň 9. </w:t>
      </w:r>
      <w:r w:rsidR="008D6BDD">
        <w:rPr>
          <w:rFonts w:ascii="Times New Roman" w:hAnsi="Times New Roman" w:cs="Times New Roman"/>
          <w:sz w:val="44"/>
          <w:szCs w:val="44"/>
        </w:rPr>
        <w:t>k</w:t>
      </w:r>
      <w:r w:rsidR="00F91D4D" w:rsidRPr="008D6BDD">
        <w:rPr>
          <w:rFonts w:ascii="Times New Roman" w:hAnsi="Times New Roman" w:cs="Times New Roman"/>
          <w:sz w:val="44"/>
          <w:szCs w:val="44"/>
        </w:rPr>
        <w:t xml:space="preserve">olem </w:t>
      </w:r>
      <w:r w:rsidR="00F91D4D" w:rsidRPr="008D6BDD">
        <w:rPr>
          <w:rFonts w:ascii="Times New Roman" w:hAnsi="Times New Roman" w:cs="Times New Roman"/>
          <w:b/>
          <w:sz w:val="44"/>
          <w:szCs w:val="44"/>
        </w:rPr>
        <w:t>Beskydské ligy</w:t>
      </w:r>
    </w:p>
    <w:p w:rsidR="00F91D4D" w:rsidRDefault="00F91D4D" w:rsidP="00F91D4D">
      <w:pPr>
        <w:jc w:val="center"/>
        <w:rPr>
          <w:rFonts w:ascii="Times New Roman" w:hAnsi="Times New Roman" w:cs="Times New Roman"/>
          <w:sz w:val="28"/>
          <w:szCs w:val="28"/>
        </w:rPr>
      </w:pPr>
    </w:p>
    <w:p w:rsidR="00373993" w:rsidRDefault="00F91D4D" w:rsidP="008D6BDD">
      <w:pPr>
        <w:jc w:val="center"/>
        <w:rPr>
          <w:rFonts w:ascii="Times New Roman" w:hAnsi="Times New Roman" w:cs="Times New Roman"/>
          <w:b/>
          <w:sz w:val="44"/>
          <w:szCs w:val="44"/>
        </w:rPr>
      </w:pPr>
      <w:r w:rsidRPr="008D6BDD">
        <w:rPr>
          <w:rFonts w:ascii="Times New Roman" w:hAnsi="Times New Roman" w:cs="Times New Roman"/>
          <w:b/>
          <w:sz w:val="44"/>
          <w:szCs w:val="44"/>
        </w:rPr>
        <w:t xml:space="preserve">Datum a čas konání: </w:t>
      </w:r>
    </w:p>
    <w:p w:rsidR="00F91D4D" w:rsidRPr="008D6BDD" w:rsidRDefault="00373993" w:rsidP="008D6BDD">
      <w:pPr>
        <w:jc w:val="center"/>
        <w:rPr>
          <w:rFonts w:ascii="Times New Roman" w:hAnsi="Times New Roman" w:cs="Times New Roman"/>
          <w:sz w:val="44"/>
          <w:szCs w:val="44"/>
        </w:rPr>
      </w:pPr>
      <w:r>
        <w:rPr>
          <w:rFonts w:ascii="Times New Roman" w:hAnsi="Times New Roman" w:cs="Times New Roman"/>
          <w:b/>
          <w:sz w:val="44"/>
          <w:szCs w:val="44"/>
        </w:rPr>
        <w:tab/>
      </w:r>
      <w:r>
        <w:rPr>
          <w:rFonts w:ascii="Times New Roman" w:hAnsi="Times New Roman" w:cs="Times New Roman"/>
          <w:b/>
          <w:sz w:val="44"/>
          <w:szCs w:val="44"/>
        </w:rPr>
        <w:tab/>
      </w:r>
      <w:r>
        <w:rPr>
          <w:rFonts w:ascii="Times New Roman" w:hAnsi="Times New Roman" w:cs="Times New Roman"/>
          <w:b/>
          <w:sz w:val="44"/>
          <w:szCs w:val="44"/>
        </w:rPr>
        <w:tab/>
      </w:r>
      <w:r w:rsidR="00F91D4D" w:rsidRPr="008D6BDD">
        <w:rPr>
          <w:rFonts w:ascii="Times New Roman" w:hAnsi="Times New Roman" w:cs="Times New Roman"/>
          <w:sz w:val="44"/>
          <w:szCs w:val="44"/>
        </w:rPr>
        <w:t>15. 8. 2015 od 10h</w:t>
      </w:r>
    </w:p>
    <w:p w:rsidR="00373993" w:rsidRDefault="00373993" w:rsidP="00F91D4D">
      <w:pPr>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00380173">
        <w:rPr>
          <w:rFonts w:ascii="Times New Roman" w:hAnsi="Times New Roman" w:cs="Times New Roman"/>
          <w:b/>
          <w:sz w:val="28"/>
          <w:szCs w:val="28"/>
        </w:rPr>
        <w:t xml:space="preserve">Prezentace družstev: </w:t>
      </w:r>
      <w:r w:rsidR="00380173">
        <w:rPr>
          <w:rFonts w:ascii="Times New Roman" w:hAnsi="Times New Roman" w:cs="Times New Roman"/>
          <w:sz w:val="28"/>
          <w:szCs w:val="28"/>
        </w:rPr>
        <w:t xml:space="preserve">od 9:30, </w:t>
      </w:r>
    </w:p>
    <w:p w:rsidR="00373993" w:rsidRDefault="00373993" w:rsidP="00F91D4D">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380173">
        <w:rPr>
          <w:rFonts w:ascii="Times New Roman" w:hAnsi="Times New Roman" w:cs="Times New Roman"/>
          <w:sz w:val="28"/>
          <w:szCs w:val="28"/>
        </w:rPr>
        <w:t>sta</w:t>
      </w:r>
      <w:r>
        <w:rPr>
          <w:rFonts w:ascii="Times New Roman" w:hAnsi="Times New Roman" w:cs="Times New Roman"/>
          <w:sz w:val="28"/>
          <w:szCs w:val="28"/>
        </w:rPr>
        <w:t xml:space="preserve">rtovní pořadí lze rezervovat na </w:t>
      </w:r>
      <w:proofErr w:type="spellStart"/>
      <w:r w:rsidRPr="00373993">
        <w:rPr>
          <w:rFonts w:ascii="Times New Roman" w:hAnsi="Times New Roman" w:cs="Times New Roman"/>
          <w:b/>
          <w:i/>
          <w:sz w:val="28"/>
          <w:szCs w:val="28"/>
        </w:rPr>
        <w:t>L</w:t>
      </w:r>
      <w:proofErr w:type="spellEnd"/>
      <w:r w:rsidRPr="00373993">
        <w:rPr>
          <w:rFonts w:ascii="Times New Roman" w:hAnsi="Times New Roman" w:cs="Times New Roman"/>
          <w:b/>
          <w:i/>
          <w:sz w:val="28"/>
          <w:szCs w:val="28"/>
        </w:rPr>
        <w:t>.Pinkav@seznam.</w:t>
      </w:r>
      <w:proofErr w:type="spellStart"/>
      <w:r w:rsidRPr="00373993">
        <w:rPr>
          <w:rFonts w:ascii="Times New Roman" w:hAnsi="Times New Roman" w:cs="Times New Roman"/>
          <w:b/>
          <w:i/>
          <w:sz w:val="28"/>
          <w:szCs w:val="28"/>
        </w:rPr>
        <w:t>cz</w:t>
      </w:r>
      <w:proofErr w:type="spellEnd"/>
      <w:r w:rsidR="00380173">
        <w:rPr>
          <w:rFonts w:ascii="Times New Roman" w:hAnsi="Times New Roman" w:cs="Times New Roman"/>
          <w:sz w:val="28"/>
          <w:szCs w:val="28"/>
        </w:rPr>
        <w:t xml:space="preserve">, </w:t>
      </w:r>
    </w:p>
    <w:p w:rsidR="00373993" w:rsidRPr="00373993" w:rsidRDefault="00373993" w:rsidP="00F91D4D">
      <w:pPr>
        <w:rPr>
          <w:rFonts w:ascii="Times New Roman" w:hAnsi="Times New Roman" w:cs="Times New Roman"/>
          <w:b/>
          <w:i/>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373993">
        <w:rPr>
          <w:rFonts w:ascii="Times New Roman" w:hAnsi="Times New Roman" w:cs="Times New Roman"/>
          <w:i/>
          <w:sz w:val="28"/>
          <w:szCs w:val="28"/>
        </w:rPr>
        <w:t>rezervace je možná až od 1</w:t>
      </w:r>
      <w:r w:rsidR="006B7F12">
        <w:rPr>
          <w:rFonts w:ascii="Times New Roman" w:hAnsi="Times New Roman" w:cs="Times New Roman"/>
          <w:i/>
          <w:sz w:val="28"/>
          <w:szCs w:val="28"/>
        </w:rPr>
        <w:t>3</w:t>
      </w:r>
      <w:r w:rsidRPr="00373993">
        <w:rPr>
          <w:rFonts w:ascii="Times New Roman" w:hAnsi="Times New Roman" w:cs="Times New Roman"/>
          <w:i/>
          <w:sz w:val="28"/>
          <w:szCs w:val="28"/>
        </w:rPr>
        <w:t>. startovní pozice – viz bod organizační</w:t>
      </w:r>
    </w:p>
    <w:p w:rsidR="00EF7D12" w:rsidRDefault="00EF7D12" w:rsidP="00F91D4D">
      <w:pPr>
        <w:rPr>
          <w:rFonts w:ascii="Times New Roman" w:hAnsi="Times New Roman" w:cs="Times New Roman"/>
          <w:b/>
          <w:sz w:val="28"/>
          <w:szCs w:val="28"/>
        </w:rPr>
      </w:pPr>
    </w:p>
    <w:p w:rsidR="00F91D4D" w:rsidRDefault="00F91D4D" w:rsidP="00F91D4D">
      <w:pPr>
        <w:rPr>
          <w:rFonts w:ascii="Times New Roman" w:hAnsi="Times New Roman" w:cs="Times New Roman"/>
          <w:sz w:val="28"/>
          <w:szCs w:val="28"/>
        </w:rPr>
      </w:pPr>
      <w:r>
        <w:rPr>
          <w:rFonts w:ascii="Times New Roman" w:hAnsi="Times New Roman" w:cs="Times New Roman"/>
          <w:b/>
          <w:sz w:val="28"/>
          <w:szCs w:val="28"/>
        </w:rPr>
        <w:t xml:space="preserve">Místo konání: </w:t>
      </w:r>
      <w:r w:rsidR="00373993">
        <w:rPr>
          <w:rFonts w:ascii="Times New Roman" w:hAnsi="Times New Roman" w:cs="Times New Roman"/>
          <w:b/>
          <w:sz w:val="28"/>
          <w:szCs w:val="28"/>
        </w:rPr>
        <w:tab/>
      </w:r>
      <w:r>
        <w:rPr>
          <w:rFonts w:ascii="Times New Roman" w:hAnsi="Times New Roman" w:cs="Times New Roman"/>
          <w:sz w:val="28"/>
          <w:szCs w:val="28"/>
        </w:rPr>
        <w:t xml:space="preserve">Český Těšín – </w:t>
      </w:r>
      <w:proofErr w:type="spellStart"/>
      <w:r>
        <w:rPr>
          <w:rFonts w:ascii="Times New Roman" w:hAnsi="Times New Roman" w:cs="Times New Roman"/>
          <w:sz w:val="28"/>
          <w:szCs w:val="28"/>
        </w:rPr>
        <w:t>Stanislavice</w:t>
      </w:r>
      <w:proofErr w:type="spellEnd"/>
      <w:r>
        <w:rPr>
          <w:rFonts w:ascii="Times New Roman" w:hAnsi="Times New Roman" w:cs="Times New Roman"/>
          <w:sz w:val="28"/>
          <w:szCs w:val="28"/>
        </w:rPr>
        <w:t>, na fotbalovém hřišti</w:t>
      </w:r>
    </w:p>
    <w:p w:rsidR="00380173" w:rsidRPr="00380173" w:rsidRDefault="00380173" w:rsidP="00F91D4D">
      <w:pPr>
        <w:rPr>
          <w:rFonts w:ascii="Times New Roman" w:hAnsi="Times New Roman" w:cs="Times New Roman"/>
          <w:sz w:val="28"/>
          <w:szCs w:val="28"/>
        </w:rPr>
      </w:pPr>
      <w:r>
        <w:rPr>
          <w:rFonts w:ascii="Times New Roman" w:hAnsi="Times New Roman" w:cs="Times New Roman"/>
          <w:b/>
          <w:sz w:val="28"/>
          <w:szCs w:val="28"/>
        </w:rPr>
        <w:t xml:space="preserve">Startovné: </w:t>
      </w:r>
      <w:r w:rsidR="00373993">
        <w:rPr>
          <w:rFonts w:ascii="Times New Roman" w:hAnsi="Times New Roman" w:cs="Times New Roman"/>
          <w:b/>
          <w:sz w:val="28"/>
          <w:szCs w:val="28"/>
        </w:rPr>
        <w:tab/>
      </w:r>
      <w:r w:rsidR="00373993">
        <w:rPr>
          <w:rFonts w:ascii="Times New Roman" w:hAnsi="Times New Roman" w:cs="Times New Roman"/>
          <w:b/>
          <w:sz w:val="28"/>
          <w:szCs w:val="28"/>
        </w:rPr>
        <w:tab/>
      </w:r>
      <w:r w:rsidRPr="00380173">
        <w:rPr>
          <w:rFonts w:ascii="Times New Roman" w:hAnsi="Times New Roman" w:cs="Times New Roman"/>
          <w:sz w:val="28"/>
          <w:szCs w:val="28"/>
        </w:rPr>
        <w:t>100 Kč</w:t>
      </w:r>
    </w:p>
    <w:p w:rsidR="007E4964" w:rsidRDefault="007E4964" w:rsidP="00F91D4D">
      <w:pPr>
        <w:rPr>
          <w:rFonts w:ascii="Times New Roman" w:hAnsi="Times New Roman" w:cs="Times New Roman"/>
          <w:sz w:val="28"/>
          <w:szCs w:val="28"/>
        </w:rPr>
      </w:pPr>
      <w:r>
        <w:rPr>
          <w:rFonts w:ascii="Times New Roman" w:hAnsi="Times New Roman" w:cs="Times New Roman"/>
          <w:b/>
          <w:sz w:val="28"/>
          <w:szCs w:val="28"/>
        </w:rPr>
        <w:t>Kategorie:</w:t>
      </w:r>
      <w:r w:rsidR="00F91D4D">
        <w:rPr>
          <w:rFonts w:ascii="Times New Roman" w:hAnsi="Times New Roman" w:cs="Times New Roman"/>
          <w:b/>
          <w:sz w:val="28"/>
          <w:szCs w:val="28"/>
        </w:rPr>
        <w:t xml:space="preserve"> </w:t>
      </w:r>
      <w:r w:rsidR="00373993">
        <w:rPr>
          <w:rFonts w:ascii="Times New Roman" w:hAnsi="Times New Roman" w:cs="Times New Roman"/>
          <w:b/>
          <w:sz w:val="28"/>
          <w:szCs w:val="28"/>
        </w:rPr>
        <w:tab/>
      </w:r>
      <w:r w:rsidR="00373993">
        <w:rPr>
          <w:rFonts w:ascii="Times New Roman" w:hAnsi="Times New Roman" w:cs="Times New Roman"/>
          <w:b/>
          <w:sz w:val="28"/>
          <w:szCs w:val="28"/>
        </w:rPr>
        <w:tab/>
      </w:r>
      <w:r w:rsidR="00373993">
        <w:rPr>
          <w:rFonts w:ascii="Times New Roman" w:hAnsi="Times New Roman" w:cs="Times New Roman"/>
          <w:sz w:val="28"/>
          <w:szCs w:val="28"/>
        </w:rPr>
        <w:t>muži, ženy</w:t>
      </w:r>
    </w:p>
    <w:p w:rsidR="00F91D4D" w:rsidRDefault="00373993" w:rsidP="00F91D4D">
      <w:pPr>
        <w:rPr>
          <w:rFonts w:ascii="Times New Roman" w:hAnsi="Times New Roman" w:cs="Times New Roman"/>
          <w:sz w:val="28"/>
          <w:szCs w:val="28"/>
        </w:rPr>
      </w:pPr>
      <w:proofErr w:type="gramStart"/>
      <w:r>
        <w:rPr>
          <w:rFonts w:ascii="Times New Roman" w:hAnsi="Times New Roman" w:cs="Times New Roman"/>
          <w:b/>
          <w:sz w:val="28"/>
          <w:szCs w:val="28"/>
        </w:rPr>
        <w:t>Časomíra,terče</w:t>
      </w:r>
      <w:proofErr w:type="gramEnd"/>
      <w:r w:rsidR="00F91D4D">
        <w:rPr>
          <w:rFonts w:ascii="Times New Roman" w:hAnsi="Times New Roman" w:cs="Times New Roman"/>
          <w:b/>
          <w:sz w:val="28"/>
          <w:szCs w:val="28"/>
        </w:rPr>
        <w:t xml:space="preserve">: </w:t>
      </w:r>
      <w:r>
        <w:rPr>
          <w:rFonts w:ascii="Times New Roman" w:hAnsi="Times New Roman" w:cs="Times New Roman"/>
          <w:b/>
          <w:sz w:val="28"/>
          <w:szCs w:val="28"/>
        </w:rPr>
        <w:tab/>
      </w:r>
      <w:r w:rsidR="00F91D4D">
        <w:rPr>
          <w:rFonts w:ascii="Times New Roman" w:hAnsi="Times New Roman" w:cs="Times New Roman"/>
          <w:sz w:val="28"/>
          <w:szCs w:val="28"/>
        </w:rPr>
        <w:t>elektronická, jištěna ruční časomírou</w:t>
      </w:r>
      <w:r>
        <w:rPr>
          <w:rFonts w:ascii="Times New Roman" w:hAnsi="Times New Roman" w:cs="Times New Roman"/>
          <w:sz w:val="28"/>
          <w:szCs w:val="28"/>
        </w:rPr>
        <w:t xml:space="preserve">, terče </w:t>
      </w:r>
      <w:r w:rsidR="00EF7D12">
        <w:rPr>
          <w:rFonts w:ascii="Times New Roman" w:hAnsi="Times New Roman" w:cs="Times New Roman"/>
          <w:sz w:val="28"/>
          <w:szCs w:val="28"/>
        </w:rPr>
        <w:t>sklopné</w:t>
      </w:r>
      <w:r>
        <w:rPr>
          <w:rFonts w:ascii="Times New Roman" w:hAnsi="Times New Roman" w:cs="Times New Roman"/>
          <w:sz w:val="28"/>
          <w:szCs w:val="28"/>
        </w:rPr>
        <w:t xml:space="preserve"> </w:t>
      </w:r>
    </w:p>
    <w:p w:rsidR="00AE1CBC" w:rsidRPr="00AE1CBC" w:rsidRDefault="00AE1CBC" w:rsidP="00F91D4D">
      <w:pPr>
        <w:rPr>
          <w:rFonts w:ascii="Times New Roman" w:hAnsi="Times New Roman" w:cs="Times New Roman"/>
          <w:sz w:val="28"/>
          <w:szCs w:val="28"/>
        </w:rPr>
      </w:pPr>
      <w:r>
        <w:rPr>
          <w:rFonts w:ascii="Times New Roman" w:hAnsi="Times New Roman" w:cs="Times New Roman"/>
          <w:b/>
          <w:sz w:val="28"/>
          <w:szCs w:val="28"/>
        </w:rPr>
        <w:t xml:space="preserve">Výstroj: </w:t>
      </w:r>
      <w:r w:rsidR="00373993">
        <w:rPr>
          <w:rFonts w:ascii="Times New Roman" w:hAnsi="Times New Roman" w:cs="Times New Roman"/>
          <w:b/>
          <w:sz w:val="28"/>
          <w:szCs w:val="28"/>
        </w:rPr>
        <w:tab/>
      </w:r>
      <w:r w:rsidR="00373993">
        <w:rPr>
          <w:rFonts w:ascii="Times New Roman" w:hAnsi="Times New Roman" w:cs="Times New Roman"/>
          <w:b/>
          <w:sz w:val="28"/>
          <w:szCs w:val="28"/>
        </w:rPr>
        <w:tab/>
      </w:r>
      <w:r>
        <w:rPr>
          <w:rFonts w:ascii="Times New Roman" w:hAnsi="Times New Roman" w:cs="Times New Roman"/>
          <w:sz w:val="28"/>
          <w:szCs w:val="28"/>
        </w:rPr>
        <w:t>jednotná sportovn</w:t>
      </w:r>
      <w:r w:rsidR="00373993">
        <w:rPr>
          <w:rFonts w:ascii="Times New Roman" w:hAnsi="Times New Roman" w:cs="Times New Roman"/>
          <w:sz w:val="28"/>
          <w:szCs w:val="28"/>
        </w:rPr>
        <w:t>í nebo pracovní, přilba, opasek</w:t>
      </w:r>
      <w:r>
        <w:rPr>
          <w:rFonts w:ascii="Times New Roman" w:hAnsi="Times New Roman" w:cs="Times New Roman"/>
          <w:sz w:val="28"/>
          <w:szCs w:val="28"/>
        </w:rPr>
        <w:t xml:space="preserve"> </w:t>
      </w:r>
    </w:p>
    <w:p w:rsidR="00F91D4D" w:rsidRDefault="00F91D4D" w:rsidP="00F91D4D">
      <w:pPr>
        <w:rPr>
          <w:rFonts w:ascii="Times New Roman" w:hAnsi="Times New Roman" w:cs="Times New Roman"/>
          <w:b/>
          <w:i/>
          <w:sz w:val="24"/>
          <w:szCs w:val="24"/>
        </w:rPr>
      </w:pPr>
      <w:r>
        <w:rPr>
          <w:rFonts w:ascii="Times New Roman" w:hAnsi="Times New Roman" w:cs="Times New Roman"/>
          <w:b/>
          <w:sz w:val="28"/>
          <w:szCs w:val="28"/>
        </w:rPr>
        <w:t xml:space="preserve">Pravidla:  </w:t>
      </w:r>
      <w:r>
        <w:rPr>
          <w:rFonts w:ascii="Times New Roman" w:hAnsi="Times New Roman" w:cs="Times New Roman"/>
          <w:b/>
          <w:sz w:val="28"/>
          <w:szCs w:val="28"/>
        </w:rPr>
        <w:tab/>
      </w:r>
      <w:r w:rsidR="00373993">
        <w:rPr>
          <w:rFonts w:ascii="Times New Roman" w:hAnsi="Times New Roman" w:cs="Times New Roman"/>
          <w:b/>
          <w:sz w:val="28"/>
          <w:szCs w:val="28"/>
        </w:rPr>
        <w:tab/>
      </w:r>
      <w:r>
        <w:rPr>
          <w:rFonts w:ascii="Times New Roman" w:hAnsi="Times New Roman" w:cs="Times New Roman"/>
          <w:sz w:val="28"/>
          <w:szCs w:val="28"/>
        </w:rPr>
        <w:t>dle pravid</w:t>
      </w:r>
      <w:r w:rsidR="00373993">
        <w:rPr>
          <w:rFonts w:ascii="Times New Roman" w:hAnsi="Times New Roman" w:cs="Times New Roman"/>
          <w:sz w:val="28"/>
          <w:szCs w:val="28"/>
        </w:rPr>
        <w:t xml:space="preserve">el </w:t>
      </w:r>
      <w:proofErr w:type="gramStart"/>
      <w:r w:rsidR="00373993">
        <w:rPr>
          <w:rFonts w:ascii="Times New Roman" w:hAnsi="Times New Roman" w:cs="Times New Roman"/>
          <w:sz w:val="28"/>
          <w:szCs w:val="28"/>
        </w:rPr>
        <w:t xml:space="preserve">BL: </w:t>
      </w:r>
      <w:r>
        <w:rPr>
          <w:rFonts w:ascii="Times New Roman" w:hAnsi="Times New Roman" w:cs="Times New Roman"/>
          <w:sz w:val="28"/>
          <w:szCs w:val="28"/>
        </w:rPr>
        <w:t xml:space="preserve"> </w:t>
      </w:r>
      <w:hyperlink r:id="rId7" w:history="1">
        <w:r w:rsidRPr="00373993">
          <w:rPr>
            <w:rStyle w:val="Hypertextovodkaz"/>
            <w:rFonts w:ascii="Times New Roman" w:hAnsi="Times New Roman" w:cs="Times New Roman"/>
            <w:b/>
            <w:i/>
            <w:color w:val="auto"/>
            <w:sz w:val="24"/>
            <w:szCs w:val="24"/>
          </w:rPr>
          <w:t>www</w:t>
        </w:r>
        <w:proofErr w:type="gramEnd"/>
        <w:r w:rsidRPr="00373993">
          <w:rPr>
            <w:rStyle w:val="Hypertextovodkaz"/>
            <w:rFonts w:ascii="Times New Roman" w:hAnsi="Times New Roman" w:cs="Times New Roman"/>
            <w:b/>
            <w:i/>
            <w:color w:val="auto"/>
            <w:sz w:val="24"/>
            <w:szCs w:val="24"/>
          </w:rPr>
          <w:t>.beskydskaliga.info</w:t>
        </w:r>
      </w:hyperlink>
    </w:p>
    <w:p w:rsidR="00EF7D12" w:rsidRPr="00EF7D12" w:rsidRDefault="00F91D4D" w:rsidP="00F91D4D">
      <w:pPr>
        <w:rPr>
          <w:rFonts w:ascii="Times New Roman" w:hAnsi="Times New Roman" w:cs="Times New Roman"/>
          <w:b/>
          <w:sz w:val="28"/>
          <w:szCs w:val="24"/>
        </w:rPr>
      </w:pPr>
      <w:r>
        <w:rPr>
          <w:rFonts w:ascii="Times New Roman" w:hAnsi="Times New Roman" w:cs="Times New Roman"/>
          <w:b/>
          <w:i/>
          <w:sz w:val="24"/>
          <w:szCs w:val="24"/>
        </w:rPr>
        <w:tab/>
        <w:t xml:space="preserve">    </w:t>
      </w:r>
      <w:r>
        <w:rPr>
          <w:rFonts w:ascii="Times New Roman" w:hAnsi="Times New Roman" w:cs="Times New Roman"/>
          <w:b/>
          <w:i/>
          <w:sz w:val="24"/>
          <w:szCs w:val="24"/>
        </w:rPr>
        <w:tab/>
      </w:r>
      <w:r w:rsidR="00EF7D12">
        <w:rPr>
          <w:rFonts w:ascii="Times New Roman" w:hAnsi="Times New Roman" w:cs="Times New Roman"/>
          <w:b/>
          <w:i/>
          <w:sz w:val="24"/>
          <w:szCs w:val="24"/>
        </w:rPr>
        <w:tab/>
      </w:r>
      <w:r w:rsidRPr="00EF7D12">
        <w:rPr>
          <w:rFonts w:ascii="Times New Roman" w:hAnsi="Times New Roman" w:cs="Times New Roman"/>
          <w:b/>
          <w:sz w:val="28"/>
          <w:szCs w:val="24"/>
        </w:rPr>
        <w:t xml:space="preserve">V družstvu žen, nesmí startovat muž. </w:t>
      </w:r>
    </w:p>
    <w:p w:rsidR="00F91D4D" w:rsidRPr="00EF7D12" w:rsidRDefault="00EF7D12" w:rsidP="00F91D4D">
      <w:pPr>
        <w:rPr>
          <w:rFonts w:ascii="Times New Roman" w:hAnsi="Times New Roman" w:cs="Times New Roman"/>
          <w:sz w:val="28"/>
          <w:szCs w:val="28"/>
        </w:rPr>
      </w:pPr>
      <w:r w:rsidRPr="00EF7D12">
        <w:rPr>
          <w:rFonts w:ascii="Times New Roman" w:hAnsi="Times New Roman" w:cs="Times New Roman"/>
          <w:b/>
          <w:sz w:val="28"/>
          <w:szCs w:val="24"/>
        </w:rPr>
        <w:tab/>
      </w:r>
      <w:r w:rsidRPr="00EF7D12">
        <w:rPr>
          <w:rFonts w:ascii="Times New Roman" w:hAnsi="Times New Roman" w:cs="Times New Roman"/>
          <w:b/>
          <w:sz w:val="28"/>
          <w:szCs w:val="24"/>
        </w:rPr>
        <w:tab/>
      </w:r>
      <w:r w:rsidRPr="00EF7D12">
        <w:rPr>
          <w:rFonts w:ascii="Times New Roman" w:hAnsi="Times New Roman" w:cs="Times New Roman"/>
          <w:b/>
          <w:sz w:val="28"/>
          <w:szCs w:val="24"/>
        </w:rPr>
        <w:tab/>
      </w:r>
      <w:r w:rsidR="00F91D4D" w:rsidRPr="00EF7D12">
        <w:rPr>
          <w:rFonts w:ascii="Times New Roman" w:hAnsi="Times New Roman" w:cs="Times New Roman"/>
          <w:sz w:val="28"/>
          <w:szCs w:val="24"/>
        </w:rPr>
        <w:t xml:space="preserve">Možnost půjčení </w:t>
      </w:r>
      <w:r w:rsidR="00F91D4D" w:rsidRPr="00EF7D12">
        <w:rPr>
          <w:rFonts w:ascii="Times New Roman" w:hAnsi="Times New Roman" w:cs="Times New Roman"/>
          <w:b/>
          <w:sz w:val="28"/>
          <w:szCs w:val="24"/>
        </w:rPr>
        <w:t>dvou členů</w:t>
      </w:r>
      <w:r w:rsidR="00F91D4D" w:rsidRPr="00EF7D12">
        <w:rPr>
          <w:rFonts w:ascii="Times New Roman" w:hAnsi="Times New Roman" w:cs="Times New Roman"/>
          <w:sz w:val="28"/>
          <w:szCs w:val="24"/>
        </w:rPr>
        <w:t xml:space="preserve"> z jiného družstva </w:t>
      </w:r>
      <w:r w:rsidR="00F91D4D" w:rsidRPr="00EF7D12">
        <w:rPr>
          <w:rFonts w:ascii="Times New Roman" w:hAnsi="Times New Roman" w:cs="Times New Roman"/>
          <w:sz w:val="24"/>
          <w:szCs w:val="24"/>
        </w:rPr>
        <w:t xml:space="preserve">v domovském dresu. </w:t>
      </w:r>
      <w:r w:rsidR="00F91D4D" w:rsidRPr="00EF7D12">
        <w:rPr>
          <w:rFonts w:ascii="Times New Roman" w:hAnsi="Times New Roman" w:cs="Times New Roman"/>
          <w:sz w:val="24"/>
          <w:szCs w:val="24"/>
        </w:rPr>
        <w:tab/>
      </w:r>
      <w:r w:rsidR="00F91D4D" w:rsidRPr="00EF7D12">
        <w:rPr>
          <w:rFonts w:ascii="Times New Roman" w:hAnsi="Times New Roman" w:cs="Times New Roman"/>
          <w:sz w:val="24"/>
          <w:szCs w:val="24"/>
        </w:rPr>
        <w:tab/>
      </w:r>
      <w:r>
        <w:rPr>
          <w:rFonts w:ascii="Times New Roman" w:hAnsi="Times New Roman" w:cs="Times New Roman"/>
          <w:sz w:val="28"/>
          <w:szCs w:val="28"/>
        </w:rPr>
        <w:tab/>
      </w:r>
      <w:r w:rsidR="00F91D4D" w:rsidRPr="00EF7D12">
        <w:rPr>
          <w:rFonts w:ascii="Times New Roman" w:hAnsi="Times New Roman" w:cs="Times New Roman"/>
          <w:sz w:val="28"/>
          <w:szCs w:val="28"/>
        </w:rPr>
        <w:t>Každý závodník může startovat max. 2x !</w:t>
      </w:r>
    </w:p>
    <w:p w:rsidR="00F91D4D" w:rsidRDefault="00F91D4D" w:rsidP="00F91D4D">
      <w:pPr>
        <w:rPr>
          <w:rFonts w:ascii="Times New Roman" w:hAnsi="Times New Roman" w:cs="Times New Roman"/>
          <w:b/>
          <w:sz w:val="28"/>
          <w:szCs w:val="28"/>
        </w:rPr>
      </w:pPr>
      <w:r>
        <w:rPr>
          <w:rFonts w:ascii="Times New Roman" w:hAnsi="Times New Roman" w:cs="Times New Roman"/>
          <w:sz w:val="28"/>
          <w:szCs w:val="28"/>
        </w:rPr>
        <w:tab/>
      </w:r>
      <w:r w:rsidRPr="00F91D4D">
        <w:rPr>
          <w:rFonts w:ascii="Times New Roman" w:hAnsi="Times New Roman" w:cs="Times New Roman"/>
          <w:b/>
          <w:sz w:val="28"/>
          <w:szCs w:val="28"/>
        </w:rPr>
        <w:tab/>
      </w:r>
      <w:r w:rsidR="00EF7D12">
        <w:rPr>
          <w:rFonts w:ascii="Times New Roman" w:hAnsi="Times New Roman" w:cs="Times New Roman"/>
          <w:b/>
          <w:sz w:val="28"/>
          <w:szCs w:val="28"/>
        </w:rPr>
        <w:tab/>
        <w:t>Čas přípravy: 5 minut</w:t>
      </w:r>
    </w:p>
    <w:p w:rsidR="007E4964" w:rsidRDefault="007E4964" w:rsidP="00F91D4D">
      <w:pPr>
        <w:rPr>
          <w:rFonts w:ascii="Times New Roman" w:hAnsi="Times New Roman" w:cs="Times New Roman"/>
          <w:b/>
          <w:sz w:val="28"/>
          <w:szCs w:val="28"/>
        </w:rPr>
      </w:pPr>
    </w:p>
    <w:p w:rsidR="007E4964" w:rsidRPr="0015451F" w:rsidRDefault="00EF7D12" w:rsidP="00F91D4D">
      <w:pPr>
        <w:rPr>
          <w:rFonts w:ascii="Times New Roman" w:hAnsi="Times New Roman" w:cs="Times New Roman"/>
          <w:sz w:val="24"/>
          <w:szCs w:val="24"/>
        </w:rPr>
      </w:pPr>
      <w:r w:rsidRPr="0015451F">
        <w:rPr>
          <w:rFonts w:ascii="Times New Roman" w:hAnsi="Times New Roman" w:cs="Times New Roman"/>
          <w:sz w:val="24"/>
          <w:szCs w:val="24"/>
        </w:rPr>
        <w:lastRenderedPageBreak/>
        <w:t>Závodníci jsou povinni si hlídat, kdy jdou na start.</w:t>
      </w:r>
      <w:r w:rsidR="0015451F">
        <w:rPr>
          <w:rFonts w:ascii="Times New Roman" w:hAnsi="Times New Roman" w:cs="Times New Roman"/>
          <w:sz w:val="24"/>
          <w:szCs w:val="24"/>
        </w:rPr>
        <w:t xml:space="preserve"> </w:t>
      </w:r>
      <w:r w:rsidRPr="0015451F">
        <w:rPr>
          <w:rFonts w:ascii="Times New Roman" w:hAnsi="Times New Roman" w:cs="Times New Roman"/>
          <w:sz w:val="24"/>
          <w:szCs w:val="24"/>
        </w:rPr>
        <w:t>Každý tým se dostaví k přípravné základně v době, kdy se na</w:t>
      </w:r>
      <w:r w:rsidR="0015451F">
        <w:rPr>
          <w:rFonts w:ascii="Times New Roman" w:hAnsi="Times New Roman" w:cs="Times New Roman"/>
          <w:sz w:val="24"/>
          <w:szCs w:val="24"/>
        </w:rPr>
        <w:t xml:space="preserve"> základně bude </w:t>
      </w:r>
      <w:r w:rsidRPr="0015451F">
        <w:rPr>
          <w:rFonts w:ascii="Times New Roman" w:hAnsi="Times New Roman" w:cs="Times New Roman"/>
          <w:sz w:val="24"/>
          <w:szCs w:val="24"/>
        </w:rPr>
        <w:t xml:space="preserve">připravovat tým, který běží před ním. </w:t>
      </w:r>
      <w:r w:rsidR="0015451F">
        <w:rPr>
          <w:rFonts w:ascii="Times New Roman" w:hAnsi="Times New Roman" w:cs="Times New Roman"/>
          <w:sz w:val="24"/>
          <w:szCs w:val="24"/>
        </w:rPr>
        <w:br/>
      </w:r>
      <w:r w:rsidRPr="0015451F">
        <w:rPr>
          <w:rFonts w:ascii="Times New Roman" w:hAnsi="Times New Roman" w:cs="Times New Roman"/>
          <w:b/>
          <w:sz w:val="24"/>
          <w:szCs w:val="24"/>
        </w:rPr>
        <w:t>Tým, který se v</w:t>
      </w:r>
      <w:r w:rsidR="0015451F">
        <w:rPr>
          <w:rFonts w:ascii="Times New Roman" w:hAnsi="Times New Roman" w:cs="Times New Roman"/>
          <w:b/>
          <w:sz w:val="24"/>
          <w:szCs w:val="24"/>
        </w:rPr>
        <w:t> </w:t>
      </w:r>
      <w:r w:rsidRPr="0015451F">
        <w:rPr>
          <w:rFonts w:ascii="Times New Roman" w:hAnsi="Times New Roman" w:cs="Times New Roman"/>
          <w:b/>
          <w:sz w:val="24"/>
          <w:szCs w:val="24"/>
        </w:rPr>
        <w:t>této době k</w:t>
      </w:r>
      <w:r w:rsidR="0015451F">
        <w:rPr>
          <w:rFonts w:ascii="Times New Roman" w:hAnsi="Times New Roman" w:cs="Times New Roman"/>
          <w:b/>
          <w:sz w:val="24"/>
          <w:szCs w:val="24"/>
        </w:rPr>
        <w:t> </w:t>
      </w:r>
      <w:r w:rsidRPr="0015451F">
        <w:rPr>
          <w:rFonts w:ascii="Times New Roman" w:hAnsi="Times New Roman" w:cs="Times New Roman"/>
          <w:b/>
          <w:sz w:val="24"/>
          <w:szCs w:val="24"/>
        </w:rPr>
        <w:t>přípravné základně nedostaví, bude startovat až na konci</w:t>
      </w:r>
      <w:r w:rsidR="0015451F" w:rsidRPr="0015451F">
        <w:rPr>
          <w:rFonts w:ascii="Times New Roman" w:hAnsi="Times New Roman" w:cs="Times New Roman"/>
          <w:b/>
          <w:sz w:val="24"/>
          <w:szCs w:val="24"/>
        </w:rPr>
        <w:t xml:space="preserve"> soutěže</w:t>
      </w:r>
      <w:r w:rsidRPr="0015451F">
        <w:rPr>
          <w:rFonts w:ascii="Times New Roman" w:hAnsi="Times New Roman" w:cs="Times New Roman"/>
          <w:b/>
          <w:sz w:val="24"/>
          <w:szCs w:val="24"/>
        </w:rPr>
        <w:t>.</w:t>
      </w:r>
      <w:r w:rsidRPr="0015451F">
        <w:rPr>
          <w:rFonts w:ascii="Times New Roman" w:hAnsi="Times New Roman" w:cs="Times New Roman"/>
          <w:sz w:val="24"/>
          <w:szCs w:val="24"/>
        </w:rPr>
        <w:t xml:space="preserve"> </w:t>
      </w:r>
    </w:p>
    <w:p w:rsidR="0015451F" w:rsidRDefault="0015451F" w:rsidP="00F91D4D">
      <w:pPr>
        <w:rPr>
          <w:rFonts w:ascii="Times New Roman" w:hAnsi="Times New Roman" w:cs="Times New Roman"/>
          <w:b/>
          <w:sz w:val="28"/>
          <w:szCs w:val="28"/>
        </w:rPr>
      </w:pPr>
    </w:p>
    <w:p w:rsidR="00F91D4D" w:rsidRDefault="007E4964" w:rsidP="00F91D4D">
      <w:pPr>
        <w:rPr>
          <w:rFonts w:ascii="Times New Roman" w:hAnsi="Times New Roman" w:cs="Times New Roman"/>
          <w:b/>
          <w:sz w:val="28"/>
          <w:szCs w:val="28"/>
        </w:rPr>
      </w:pPr>
      <w:r>
        <w:rPr>
          <w:rFonts w:ascii="Times New Roman" w:hAnsi="Times New Roman" w:cs="Times New Roman"/>
          <w:b/>
          <w:sz w:val="28"/>
          <w:szCs w:val="28"/>
        </w:rPr>
        <w:t>Ceny:</w:t>
      </w:r>
    </w:p>
    <w:p w:rsidR="007E4964" w:rsidRDefault="007E4964" w:rsidP="00F91D4D">
      <w:pPr>
        <w:rPr>
          <w:rFonts w:ascii="Helvetica" w:hAnsi="Helvetica" w:cs="Helvetica"/>
          <w:color w:val="141823"/>
          <w:sz w:val="21"/>
          <w:szCs w:val="21"/>
          <w:shd w:val="clear" w:color="auto" w:fill="FFFFFF"/>
        </w:rPr>
        <w:sectPr w:rsidR="007E4964" w:rsidSect="00EF7D12">
          <w:pgSz w:w="11906" w:h="16838"/>
          <w:pgMar w:top="1418" w:right="1134" w:bottom="1418" w:left="1134" w:header="709" w:footer="709" w:gutter="0"/>
          <w:cols w:space="708"/>
          <w:docGrid w:linePitch="360"/>
        </w:sectPr>
      </w:pPr>
    </w:p>
    <w:p w:rsidR="007E4964" w:rsidRDefault="007E4964" w:rsidP="00F91D4D">
      <w:pPr>
        <w:rPr>
          <w:rFonts w:ascii="Times New Roman" w:hAnsi="Times New Roman" w:cs="Times New Roman"/>
          <w:color w:val="141823"/>
          <w:sz w:val="28"/>
          <w:szCs w:val="28"/>
          <w:shd w:val="clear" w:color="auto" w:fill="FFFFFF"/>
        </w:rPr>
      </w:pPr>
      <w:r w:rsidRPr="007E4964">
        <w:rPr>
          <w:rFonts w:ascii="Times New Roman" w:hAnsi="Times New Roman" w:cs="Times New Roman"/>
          <w:color w:val="141823"/>
          <w:sz w:val="28"/>
          <w:szCs w:val="28"/>
          <w:shd w:val="clear" w:color="auto" w:fill="FFFFFF"/>
        </w:rPr>
        <w:lastRenderedPageBreak/>
        <w:t>MUŽI</w:t>
      </w:r>
      <w:r w:rsidRPr="007E4964">
        <w:rPr>
          <w:rFonts w:ascii="Times New Roman" w:hAnsi="Times New Roman" w:cs="Times New Roman"/>
          <w:color w:val="141823"/>
          <w:sz w:val="28"/>
          <w:szCs w:val="28"/>
        </w:rPr>
        <w:br/>
      </w:r>
      <w:r w:rsidRPr="007E4964">
        <w:rPr>
          <w:rFonts w:ascii="Times New Roman" w:hAnsi="Times New Roman" w:cs="Times New Roman"/>
          <w:color w:val="141823"/>
          <w:sz w:val="28"/>
          <w:szCs w:val="28"/>
          <w:shd w:val="clear" w:color="auto" w:fill="FFFFFF"/>
        </w:rPr>
        <w:t xml:space="preserve">1. Místo – 1000kč + pohár </w:t>
      </w:r>
    </w:p>
    <w:p w:rsidR="007E4964" w:rsidRDefault="007E4964" w:rsidP="00F91D4D">
      <w:pPr>
        <w:rPr>
          <w:rStyle w:val="textexposedshow"/>
          <w:rFonts w:ascii="Times New Roman" w:hAnsi="Times New Roman" w:cs="Times New Roman"/>
          <w:color w:val="141823"/>
          <w:sz w:val="28"/>
          <w:szCs w:val="28"/>
          <w:shd w:val="clear" w:color="auto" w:fill="FFFFFF"/>
        </w:rPr>
      </w:pPr>
      <w:r w:rsidRPr="007E4964">
        <w:rPr>
          <w:rFonts w:ascii="Times New Roman" w:hAnsi="Times New Roman" w:cs="Times New Roman"/>
          <w:color w:val="141823"/>
          <w:sz w:val="28"/>
          <w:szCs w:val="28"/>
          <w:shd w:val="clear" w:color="auto" w:fill="FFFFFF"/>
        </w:rPr>
        <w:t>2. Místo – 700kč + pohár</w:t>
      </w:r>
      <w:r w:rsidRPr="007E4964">
        <w:rPr>
          <w:rStyle w:val="apple-converted-space"/>
          <w:rFonts w:ascii="Times New Roman" w:hAnsi="Times New Roman" w:cs="Times New Roman"/>
          <w:color w:val="141823"/>
          <w:sz w:val="28"/>
          <w:szCs w:val="28"/>
          <w:shd w:val="clear" w:color="auto" w:fill="FFFFFF"/>
        </w:rPr>
        <w:t> </w:t>
      </w:r>
      <w:r w:rsidRPr="007E4964">
        <w:rPr>
          <w:rFonts w:ascii="Times New Roman" w:hAnsi="Times New Roman" w:cs="Times New Roman"/>
          <w:color w:val="141823"/>
          <w:sz w:val="28"/>
          <w:szCs w:val="28"/>
        </w:rPr>
        <w:br/>
      </w:r>
      <w:r w:rsidRPr="007E4964">
        <w:rPr>
          <w:rFonts w:ascii="Times New Roman" w:hAnsi="Times New Roman" w:cs="Times New Roman"/>
          <w:color w:val="141823"/>
          <w:sz w:val="28"/>
          <w:szCs w:val="28"/>
          <w:shd w:val="clear" w:color="auto" w:fill="FFFFFF"/>
        </w:rPr>
        <w:t>3. Místo – 400kč + pohár</w:t>
      </w:r>
      <w:r w:rsidRPr="007E4964">
        <w:rPr>
          <w:rStyle w:val="apple-converted-space"/>
          <w:rFonts w:ascii="Times New Roman" w:hAnsi="Times New Roman" w:cs="Times New Roman"/>
          <w:color w:val="141823"/>
          <w:sz w:val="28"/>
          <w:szCs w:val="28"/>
          <w:shd w:val="clear" w:color="auto" w:fill="FFFFFF"/>
        </w:rPr>
        <w:t> </w:t>
      </w:r>
      <w:r w:rsidRPr="007E4964">
        <w:rPr>
          <w:rFonts w:ascii="Times New Roman" w:hAnsi="Times New Roman" w:cs="Times New Roman"/>
          <w:color w:val="141823"/>
          <w:sz w:val="28"/>
          <w:szCs w:val="28"/>
          <w:shd w:val="clear" w:color="auto" w:fill="FFFFFF"/>
        </w:rPr>
        <w:br/>
      </w:r>
      <w:r w:rsidRPr="007E4964">
        <w:rPr>
          <w:rStyle w:val="textexposedshow"/>
          <w:rFonts w:ascii="Times New Roman" w:hAnsi="Times New Roman" w:cs="Times New Roman"/>
          <w:color w:val="141823"/>
          <w:sz w:val="28"/>
          <w:szCs w:val="28"/>
          <w:shd w:val="clear" w:color="auto" w:fill="FFFFFF"/>
        </w:rPr>
        <w:t>4. Místo – 200kč</w:t>
      </w:r>
      <w:r w:rsidRPr="007E4964">
        <w:rPr>
          <w:rStyle w:val="apple-converted-space"/>
          <w:rFonts w:ascii="Times New Roman" w:hAnsi="Times New Roman" w:cs="Times New Roman"/>
          <w:color w:val="141823"/>
          <w:sz w:val="28"/>
          <w:szCs w:val="28"/>
          <w:shd w:val="clear" w:color="auto" w:fill="FFFFFF"/>
        </w:rPr>
        <w:t> </w:t>
      </w:r>
      <w:r w:rsidRPr="007E4964">
        <w:rPr>
          <w:rFonts w:ascii="Times New Roman" w:hAnsi="Times New Roman" w:cs="Times New Roman"/>
          <w:color w:val="141823"/>
          <w:sz w:val="28"/>
          <w:szCs w:val="28"/>
          <w:shd w:val="clear" w:color="auto" w:fill="FFFFFF"/>
        </w:rPr>
        <w:br/>
      </w:r>
      <w:r w:rsidRPr="007E4964">
        <w:rPr>
          <w:rStyle w:val="textexposedshow"/>
          <w:rFonts w:ascii="Times New Roman" w:hAnsi="Times New Roman" w:cs="Times New Roman"/>
          <w:color w:val="141823"/>
          <w:sz w:val="28"/>
          <w:szCs w:val="28"/>
          <w:shd w:val="clear" w:color="auto" w:fill="FFFFFF"/>
        </w:rPr>
        <w:t>5. Místo – 100kč</w:t>
      </w:r>
      <w:r w:rsidRPr="007E4964">
        <w:rPr>
          <w:rStyle w:val="apple-converted-space"/>
          <w:rFonts w:ascii="Times New Roman" w:hAnsi="Times New Roman" w:cs="Times New Roman"/>
          <w:color w:val="141823"/>
          <w:sz w:val="28"/>
          <w:szCs w:val="28"/>
          <w:shd w:val="clear" w:color="auto" w:fill="FFFFFF"/>
        </w:rPr>
        <w:t> </w:t>
      </w:r>
      <w:r w:rsidRPr="007E4964">
        <w:rPr>
          <w:rFonts w:ascii="Times New Roman" w:hAnsi="Times New Roman" w:cs="Times New Roman"/>
          <w:color w:val="141823"/>
          <w:sz w:val="28"/>
          <w:szCs w:val="28"/>
          <w:shd w:val="clear" w:color="auto" w:fill="FFFFFF"/>
        </w:rPr>
        <w:br/>
      </w:r>
      <w:r w:rsidRPr="007E4964">
        <w:rPr>
          <w:rStyle w:val="textexposedshow"/>
          <w:rFonts w:ascii="Times New Roman" w:hAnsi="Times New Roman" w:cs="Times New Roman"/>
          <w:color w:val="141823"/>
          <w:sz w:val="28"/>
          <w:szCs w:val="28"/>
          <w:shd w:val="clear" w:color="auto" w:fill="FFFFFF"/>
        </w:rPr>
        <w:lastRenderedPageBreak/>
        <w:t>ŽENY</w:t>
      </w:r>
      <w:r w:rsidRPr="007E4964">
        <w:rPr>
          <w:rFonts w:ascii="Times New Roman" w:hAnsi="Times New Roman" w:cs="Times New Roman"/>
          <w:color w:val="141823"/>
          <w:sz w:val="28"/>
          <w:szCs w:val="28"/>
          <w:shd w:val="clear" w:color="auto" w:fill="FFFFFF"/>
        </w:rPr>
        <w:br/>
      </w:r>
      <w:r w:rsidRPr="007E4964">
        <w:rPr>
          <w:rStyle w:val="textexposedshow"/>
          <w:rFonts w:ascii="Times New Roman" w:hAnsi="Times New Roman" w:cs="Times New Roman"/>
          <w:color w:val="141823"/>
          <w:sz w:val="28"/>
          <w:szCs w:val="28"/>
          <w:shd w:val="clear" w:color="auto" w:fill="FFFFFF"/>
        </w:rPr>
        <w:t xml:space="preserve">1. Místo – 700kč + pohár </w:t>
      </w:r>
    </w:p>
    <w:p w:rsidR="00380173" w:rsidRPr="007E4964" w:rsidRDefault="007E4964" w:rsidP="00F91D4D">
      <w:pPr>
        <w:rPr>
          <w:rFonts w:ascii="Times New Roman" w:hAnsi="Times New Roman" w:cs="Times New Roman"/>
          <w:b/>
          <w:sz w:val="28"/>
          <w:szCs w:val="28"/>
        </w:rPr>
      </w:pPr>
      <w:r w:rsidRPr="007E4964">
        <w:rPr>
          <w:rStyle w:val="textexposedshow"/>
          <w:rFonts w:ascii="Times New Roman" w:hAnsi="Times New Roman" w:cs="Times New Roman"/>
          <w:color w:val="141823"/>
          <w:sz w:val="28"/>
          <w:szCs w:val="28"/>
          <w:shd w:val="clear" w:color="auto" w:fill="FFFFFF"/>
        </w:rPr>
        <w:t>2. Místo – 500kč + pohár</w:t>
      </w:r>
      <w:r w:rsidRPr="007E4964">
        <w:rPr>
          <w:rStyle w:val="apple-converted-space"/>
          <w:rFonts w:ascii="Times New Roman" w:hAnsi="Times New Roman" w:cs="Times New Roman"/>
          <w:color w:val="141823"/>
          <w:sz w:val="28"/>
          <w:szCs w:val="28"/>
          <w:shd w:val="clear" w:color="auto" w:fill="FFFFFF"/>
        </w:rPr>
        <w:t> </w:t>
      </w:r>
      <w:r w:rsidRPr="007E4964">
        <w:rPr>
          <w:rFonts w:ascii="Times New Roman" w:hAnsi="Times New Roman" w:cs="Times New Roman"/>
          <w:color w:val="141823"/>
          <w:sz w:val="28"/>
          <w:szCs w:val="28"/>
          <w:shd w:val="clear" w:color="auto" w:fill="FFFFFF"/>
        </w:rPr>
        <w:br/>
      </w:r>
      <w:r w:rsidRPr="007E4964">
        <w:rPr>
          <w:rStyle w:val="textexposedshow"/>
          <w:rFonts w:ascii="Times New Roman" w:hAnsi="Times New Roman" w:cs="Times New Roman"/>
          <w:color w:val="141823"/>
          <w:sz w:val="28"/>
          <w:szCs w:val="28"/>
          <w:shd w:val="clear" w:color="auto" w:fill="FFFFFF"/>
        </w:rPr>
        <w:t>3. Místo – 300kč + pohár</w:t>
      </w:r>
      <w:r w:rsidRPr="007E4964">
        <w:rPr>
          <w:rStyle w:val="apple-converted-space"/>
          <w:rFonts w:ascii="Times New Roman" w:hAnsi="Times New Roman" w:cs="Times New Roman"/>
          <w:color w:val="141823"/>
          <w:sz w:val="28"/>
          <w:szCs w:val="28"/>
          <w:shd w:val="clear" w:color="auto" w:fill="FFFFFF"/>
        </w:rPr>
        <w:t> </w:t>
      </w:r>
      <w:r w:rsidRPr="007E4964">
        <w:rPr>
          <w:rFonts w:ascii="Times New Roman" w:hAnsi="Times New Roman" w:cs="Times New Roman"/>
          <w:color w:val="141823"/>
          <w:sz w:val="28"/>
          <w:szCs w:val="28"/>
          <w:shd w:val="clear" w:color="auto" w:fill="FFFFFF"/>
        </w:rPr>
        <w:br/>
      </w:r>
      <w:r w:rsidRPr="007E4964">
        <w:rPr>
          <w:rStyle w:val="textexposedshow"/>
          <w:rFonts w:ascii="Times New Roman" w:hAnsi="Times New Roman" w:cs="Times New Roman"/>
          <w:color w:val="141823"/>
          <w:sz w:val="28"/>
          <w:szCs w:val="28"/>
          <w:shd w:val="clear" w:color="auto" w:fill="FFFFFF"/>
        </w:rPr>
        <w:t xml:space="preserve">4. Místo – </w:t>
      </w:r>
      <w:r w:rsidR="0015451F">
        <w:rPr>
          <w:rStyle w:val="textexposedshow"/>
          <w:rFonts w:ascii="Times New Roman" w:hAnsi="Times New Roman" w:cs="Times New Roman"/>
          <w:color w:val="141823"/>
          <w:sz w:val="28"/>
          <w:szCs w:val="28"/>
          <w:shd w:val="clear" w:color="auto" w:fill="FFFFFF"/>
        </w:rPr>
        <w:t>2</w:t>
      </w:r>
      <w:r w:rsidRPr="007E4964">
        <w:rPr>
          <w:rStyle w:val="textexposedshow"/>
          <w:rFonts w:ascii="Times New Roman" w:hAnsi="Times New Roman" w:cs="Times New Roman"/>
          <w:color w:val="141823"/>
          <w:sz w:val="28"/>
          <w:szCs w:val="28"/>
          <w:shd w:val="clear" w:color="auto" w:fill="FFFFFF"/>
        </w:rPr>
        <w:t>00kč</w:t>
      </w:r>
      <w:r w:rsidRPr="007E4964">
        <w:rPr>
          <w:rStyle w:val="apple-converted-space"/>
          <w:rFonts w:ascii="Times New Roman" w:hAnsi="Times New Roman" w:cs="Times New Roman"/>
          <w:color w:val="141823"/>
          <w:sz w:val="28"/>
          <w:szCs w:val="28"/>
          <w:shd w:val="clear" w:color="auto" w:fill="FFFFFF"/>
        </w:rPr>
        <w:t> </w:t>
      </w:r>
    </w:p>
    <w:p w:rsidR="0015451F" w:rsidRPr="0015451F" w:rsidRDefault="0015451F" w:rsidP="00F91D4D">
      <w:pPr>
        <w:rPr>
          <w:rFonts w:ascii="Times New Roman" w:hAnsi="Times New Roman" w:cs="Times New Roman"/>
          <w:sz w:val="28"/>
          <w:szCs w:val="28"/>
        </w:rPr>
        <w:sectPr w:rsidR="0015451F" w:rsidRPr="0015451F" w:rsidSect="007E4964">
          <w:type w:val="continuous"/>
          <w:pgSz w:w="11906" w:h="16838"/>
          <w:pgMar w:top="1417" w:right="1417" w:bottom="1417" w:left="1417" w:header="708" w:footer="708" w:gutter="0"/>
          <w:cols w:num="2" w:space="708"/>
          <w:docGrid w:linePitch="360"/>
        </w:sectPr>
      </w:pPr>
      <w:r w:rsidRPr="0015451F">
        <w:rPr>
          <w:rFonts w:ascii="Times New Roman" w:hAnsi="Times New Roman" w:cs="Times New Roman"/>
          <w:sz w:val="28"/>
          <w:szCs w:val="28"/>
        </w:rPr>
        <w:t>5. Místo</w:t>
      </w:r>
      <w:r>
        <w:rPr>
          <w:rFonts w:ascii="Times New Roman" w:hAnsi="Times New Roman" w:cs="Times New Roman"/>
          <w:sz w:val="28"/>
          <w:szCs w:val="28"/>
        </w:rPr>
        <w:t xml:space="preserve"> – 100kč</w:t>
      </w:r>
    </w:p>
    <w:p w:rsidR="00380173" w:rsidRDefault="00380173" w:rsidP="00F91D4D">
      <w:pPr>
        <w:rPr>
          <w:rFonts w:ascii="Times New Roman" w:hAnsi="Times New Roman" w:cs="Times New Roman"/>
          <w:b/>
          <w:sz w:val="28"/>
          <w:szCs w:val="28"/>
        </w:rPr>
      </w:pPr>
    </w:p>
    <w:p w:rsidR="00DE67CB" w:rsidRPr="0015451F" w:rsidRDefault="00F91D4D" w:rsidP="00DE67CB">
      <w:pPr>
        <w:ind w:left="1843" w:hanging="2127"/>
        <w:rPr>
          <w:rFonts w:ascii="Times New Roman" w:hAnsi="Times New Roman" w:cs="Times New Roman"/>
          <w:sz w:val="28"/>
          <w:szCs w:val="28"/>
        </w:rPr>
      </w:pPr>
      <w:r w:rsidRPr="0015451F">
        <w:rPr>
          <w:rFonts w:ascii="Times New Roman" w:hAnsi="Times New Roman" w:cs="Times New Roman"/>
          <w:b/>
          <w:sz w:val="28"/>
          <w:szCs w:val="28"/>
        </w:rPr>
        <w:t>Organizační:</w:t>
      </w:r>
      <w:r w:rsidRPr="0015451F">
        <w:rPr>
          <w:rFonts w:ascii="Times New Roman" w:hAnsi="Times New Roman" w:cs="Times New Roman"/>
          <w:b/>
          <w:sz w:val="24"/>
          <w:szCs w:val="24"/>
        </w:rPr>
        <w:t xml:space="preserve"> </w:t>
      </w:r>
      <w:r w:rsidR="00DE67CB" w:rsidRPr="0015451F">
        <w:rPr>
          <w:rFonts w:ascii="Times New Roman" w:hAnsi="Times New Roman" w:cs="Times New Roman"/>
          <w:b/>
          <w:sz w:val="24"/>
          <w:szCs w:val="24"/>
        </w:rPr>
        <w:tab/>
      </w:r>
      <w:r w:rsidR="00DE67CB" w:rsidRPr="0015451F">
        <w:rPr>
          <w:rFonts w:ascii="Times New Roman" w:hAnsi="Times New Roman" w:cs="Times New Roman"/>
          <w:sz w:val="28"/>
          <w:szCs w:val="28"/>
        </w:rPr>
        <w:t>Prvních 1</w:t>
      </w:r>
      <w:r w:rsidR="006B7F12">
        <w:rPr>
          <w:rFonts w:ascii="Times New Roman" w:hAnsi="Times New Roman" w:cs="Times New Roman"/>
          <w:sz w:val="28"/>
          <w:szCs w:val="28"/>
        </w:rPr>
        <w:t>2</w:t>
      </w:r>
      <w:r w:rsidR="00DE67CB" w:rsidRPr="0015451F">
        <w:rPr>
          <w:rFonts w:ascii="Times New Roman" w:hAnsi="Times New Roman" w:cs="Times New Roman"/>
          <w:sz w:val="28"/>
          <w:szCs w:val="28"/>
        </w:rPr>
        <w:t xml:space="preserve"> startovních pozic, je vyčleněno </w:t>
      </w:r>
      <w:r w:rsidR="00DE67CB" w:rsidRPr="0015451F">
        <w:rPr>
          <w:rFonts w:ascii="Times New Roman" w:hAnsi="Times New Roman" w:cs="Times New Roman"/>
          <w:b/>
          <w:sz w:val="28"/>
          <w:szCs w:val="28"/>
        </w:rPr>
        <w:t>pro účastníky Těšínského poháru</w:t>
      </w:r>
      <w:r w:rsidR="00DE67CB" w:rsidRPr="0015451F">
        <w:rPr>
          <w:rFonts w:ascii="Times New Roman" w:hAnsi="Times New Roman" w:cs="Times New Roman"/>
          <w:sz w:val="28"/>
          <w:szCs w:val="28"/>
        </w:rPr>
        <w:t>, jejichž výsledky</w:t>
      </w:r>
      <w:r w:rsidR="00DE67CB" w:rsidRPr="0015451F">
        <w:rPr>
          <w:rFonts w:ascii="Times New Roman" w:hAnsi="Times New Roman" w:cs="Times New Roman"/>
          <w:b/>
          <w:sz w:val="28"/>
          <w:szCs w:val="28"/>
        </w:rPr>
        <w:t xml:space="preserve"> se nebudou počítat </w:t>
      </w:r>
      <w:r w:rsidR="00DE67CB" w:rsidRPr="0015451F">
        <w:rPr>
          <w:rFonts w:ascii="Times New Roman" w:hAnsi="Times New Roman" w:cs="Times New Roman"/>
          <w:sz w:val="28"/>
          <w:szCs w:val="28"/>
        </w:rPr>
        <w:t xml:space="preserve">do celkového umístění soutěže. Tyto týmy se budou řídit </w:t>
      </w:r>
      <w:r w:rsidR="00DE67CB" w:rsidRPr="0015451F">
        <w:rPr>
          <w:rFonts w:ascii="Times New Roman" w:hAnsi="Times New Roman" w:cs="Times New Roman"/>
          <w:sz w:val="28"/>
          <w:szCs w:val="28"/>
          <w:u w:val="single"/>
        </w:rPr>
        <w:t>pravidly Těšínského poháru</w:t>
      </w:r>
      <w:r w:rsidR="00DE67CB" w:rsidRPr="0015451F">
        <w:rPr>
          <w:rFonts w:ascii="Times New Roman" w:hAnsi="Times New Roman" w:cs="Times New Roman"/>
          <w:sz w:val="28"/>
          <w:szCs w:val="28"/>
        </w:rPr>
        <w:t>, budou vyhodnoceny body v</w:t>
      </w:r>
      <w:r w:rsidR="0015451F">
        <w:rPr>
          <w:rFonts w:ascii="Times New Roman" w:hAnsi="Times New Roman" w:cs="Times New Roman"/>
          <w:sz w:val="28"/>
          <w:szCs w:val="28"/>
        </w:rPr>
        <w:t> </w:t>
      </w:r>
      <w:r w:rsidR="00DE67CB" w:rsidRPr="0015451F">
        <w:rPr>
          <w:rFonts w:ascii="Times New Roman" w:hAnsi="Times New Roman" w:cs="Times New Roman"/>
          <w:sz w:val="28"/>
          <w:szCs w:val="28"/>
        </w:rPr>
        <w:t>TP a první tři týmy v</w:t>
      </w:r>
      <w:r w:rsidR="0015451F">
        <w:rPr>
          <w:rFonts w:ascii="Times New Roman" w:hAnsi="Times New Roman" w:cs="Times New Roman"/>
          <w:sz w:val="28"/>
          <w:szCs w:val="28"/>
        </w:rPr>
        <w:t> </w:t>
      </w:r>
      <w:r w:rsidR="00DE67CB" w:rsidRPr="0015451F">
        <w:rPr>
          <w:rFonts w:ascii="Times New Roman" w:hAnsi="Times New Roman" w:cs="Times New Roman"/>
          <w:sz w:val="28"/>
          <w:szCs w:val="28"/>
        </w:rPr>
        <w:t>kategorii muži a ženy pohárem.</w:t>
      </w:r>
      <w:r w:rsidR="00DE67CB" w:rsidRPr="0015451F">
        <w:rPr>
          <w:rFonts w:ascii="Times New Roman" w:hAnsi="Times New Roman" w:cs="Times New Roman"/>
          <w:sz w:val="28"/>
          <w:szCs w:val="28"/>
        </w:rPr>
        <w:br/>
      </w:r>
      <w:r w:rsidR="00DE67CB" w:rsidRPr="0015451F">
        <w:rPr>
          <w:rFonts w:ascii="Times New Roman" w:hAnsi="Times New Roman" w:cs="Times New Roman"/>
          <w:i/>
          <w:sz w:val="28"/>
          <w:szCs w:val="28"/>
        </w:rPr>
        <w:t>Vyhodnocení proběhne až po skončení celé soutěže</w:t>
      </w:r>
      <w:r w:rsidR="00DE67CB" w:rsidRPr="0015451F">
        <w:rPr>
          <w:rFonts w:ascii="Times New Roman" w:hAnsi="Times New Roman" w:cs="Times New Roman"/>
          <w:sz w:val="28"/>
          <w:szCs w:val="28"/>
        </w:rPr>
        <w:t xml:space="preserve">. </w:t>
      </w:r>
    </w:p>
    <w:p w:rsidR="0015451F" w:rsidRPr="0015451F" w:rsidRDefault="00DE67CB" w:rsidP="0015451F">
      <w:pPr>
        <w:ind w:left="1843" w:hanging="2127"/>
        <w:rPr>
          <w:rFonts w:ascii="Times New Roman" w:hAnsi="Times New Roman" w:cs="Times New Roman"/>
          <w:sz w:val="28"/>
          <w:szCs w:val="28"/>
        </w:rPr>
      </w:pPr>
      <w:r w:rsidRPr="0015451F">
        <w:rPr>
          <w:rFonts w:ascii="Times New Roman" w:hAnsi="Times New Roman" w:cs="Times New Roman"/>
          <w:sz w:val="28"/>
          <w:szCs w:val="28"/>
        </w:rPr>
        <w:tab/>
      </w:r>
      <w:r w:rsidRPr="0015451F">
        <w:rPr>
          <w:rFonts w:ascii="Times New Roman" w:hAnsi="Times New Roman" w:cs="Times New Roman"/>
          <w:b/>
          <w:sz w:val="28"/>
          <w:szCs w:val="28"/>
        </w:rPr>
        <w:t xml:space="preserve">Týmy TP se </w:t>
      </w:r>
      <w:r w:rsidRPr="0015451F">
        <w:rPr>
          <w:rFonts w:ascii="Times New Roman" w:hAnsi="Times New Roman" w:cs="Times New Roman"/>
          <w:b/>
          <w:sz w:val="28"/>
          <w:szCs w:val="28"/>
          <w:u w:val="single"/>
        </w:rPr>
        <w:t>mohou přihlásit i do soutěže podle pravidel BL</w:t>
      </w:r>
      <w:r w:rsidRPr="0015451F">
        <w:rPr>
          <w:rFonts w:ascii="Times New Roman" w:hAnsi="Times New Roman" w:cs="Times New Roman"/>
          <w:b/>
          <w:sz w:val="28"/>
          <w:szCs w:val="28"/>
        </w:rPr>
        <w:t>.</w:t>
      </w:r>
      <w:r w:rsidRPr="0015451F">
        <w:rPr>
          <w:rFonts w:ascii="Times New Roman" w:hAnsi="Times New Roman" w:cs="Times New Roman"/>
          <w:sz w:val="28"/>
          <w:szCs w:val="28"/>
        </w:rPr>
        <w:t xml:space="preserve"> V</w:t>
      </w:r>
      <w:r w:rsidR="0015451F">
        <w:rPr>
          <w:rFonts w:ascii="Times New Roman" w:hAnsi="Times New Roman" w:cs="Times New Roman"/>
          <w:sz w:val="28"/>
          <w:szCs w:val="28"/>
        </w:rPr>
        <w:t> </w:t>
      </w:r>
      <w:r w:rsidRPr="0015451F">
        <w:rPr>
          <w:rFonts w:ascii="Times New Roman" w:hAnsi="Times New Roman" w:cs="Times New Roman"/>
          <w:sz w:val="28"/>
          <w:szCs w:val="28"/>
        </w:rPr>
        <w:t xml:space="preserve">tomto případě družstvo poběží 2x a do soutěže se bude počítat pouze 2. </w:t>
      </w:r>
      <w:r w:rsidR="00361AD3">
        <w:rPr>
          <w:rFonts w:ascii="Times New Roman" w:hAnsi="Times New Roman" w:cs="Times New Roman"/>
          <w:sz w:val="28"/>
          <w:szCs w:val="28"/>
        </w:rPr>
        <w:t>p</w:t>
      </w:r>
      <w:r w:rsidRPr="0015451F">
        <w:rPr>
          <w:rFonts w:ascii="Times New Roman" w:hAnsi="Times New Roman" w:cs="Times New Roman"/>
          <w:sz w:val="28"/>
          <w:szCs w:val="28"/>
        </w:rPr>
        <w:t>okus, který bude odpovídat pravidlům BL.</w:t>
      </w:r>
    </w:p>
    <w:p w:rsidR="0015451F" w:rsidRPr="0015451F" w:rsidRDefault="00380173" w:rsidP="0015451F">
      <w:pPr>
        <w:ind w:left="1843" w:hanging="2127"/>
        <w:rPr>
          <w:rFonts w:ascii="Times New Roman" w:hAnsi="Times New Roman" w:cs="Times New Roman"/>
          <w:sz w:val="28"/>
          <w:szCs w:val="28"/>
        </w:rPr>
      </w:pPr>
      <w:r>
        <w:rPr>
          <w:rFonts w:ascii="Times New Roman" w:hAnsi="Times New Roman" w:cs="Times New Roman"/>
          <w:b/>
          <w:sz w:val="28"/>
          <w:szCs w:val="28"/>
        </w:rPr>
        <w:t>Kontakt</w:t>
      </w:r>
      <w:r w:rsidR="00CC63D5">
        <w:rPr>
          <w:rFonts w:ascii="Times New Roman" w:hAnsi="Times New Roman" w:cs="Times New Roman"/>
          <w:b/>
          <w:sz w:val="28"/>
          <w:szCs w:val="28"/>
        </w:rPr>
        <w:t xml:space="preserve">: </w:t>
      </w:r>
      <w:r w:rsidR="0015451F">
        <w:rPr>
          <w:rFonts w:ascii="Times New Roman" w:hAnsi="Times New Roman" w:cs="Times New Roman"/>
          <w:b/>
          <w:sz w:val="28"/>
          <w:szCs w:val="28"/>
        </w:rPr>
        <w:tab/>
      </w:r>
      <w:hyperlink r:id="rId8" w:history="1">
        <w:r w:rsidR="00AE1CBC" w:rsidRPr="0015451F">
          <w:rPr>
            <w:rStyle w:val="Hypertextovodkaz"/>
            <w:rFonts w:ascii="Times New Roman" w:hAnsi="Times New Roman" w:cs="Times New Roman"/>
            <w:color w:val="auto"/>
            <w:sz w:val="28"/>
            <w:szCs w:val="28"/>
            <w:u w:val="none"/>
          </w:rPr>
          <w:t>Lenka.Pinkavova@email.cz</w:t>
        </w:r>
      </w:hyperlink>
      <w:r w:rsidR="00AE1CBC" w:rsidRPr="0015451F">
        <w:rPr>
          <w:rFonts w:ascii="Times New Roman" w:hAnsi="Times New Roman" w:cs="Times New Roman"/>
          <w:sz w:val="28"/>
          <w:szCs w:val="28"/>
        </w:rPr>
        <w:t xml:space="preserve">, </w:t>
      </w:r>
    </w:p>
    <w:p w:rsidR="00380173" w:rsidRPr="0015451F" w:rsidRDefault="0015451F" w:rsidP="0015451F">
      <w:pPr>
        <w:ind w:left="1843" w:hanging="2127"/>
        <w:rPr>
          <w:rFonts w:ascii="Times New Roman" w:hAnsi="Times New Roman" w:cs="Times New Roman"/>
          <w:sz w:val="28"/>
          <w:szCs w:val="28"/>
        </w:rPr>
      </w:pPr>
      <w:r w:rsidRPr="0015451F">
        <w:rPr>
          <w:rFonts w:ascii="Times New Roman" w:hAnsi="Times New Roman" w:cs="Times New Roman"/>
          <w:sz w:val="28"/>
          <w:szCs w:val="28"/>
        </w:rPr>
        <w:tab/>
      </w:r>
      <w:hyperlink r:id="rId9" w:history="1">
        <w:r w:rsidR="00AE1CBC" w:rsidRPr="0015451F">
          <w:rPr>
            <w:rStyle w:val="Hypertextovodkaz"/>
            <w:rFonts w:ascii="Times New Roman" w:hAnsi="Times New Roman" w:cs="Times New Roman"/>
            <w:color w:val="auto"/>
            <w:sz w:val="28"/>
            <w:szCs w:val="28"/>
            <w:u w:val="none"/>
          </w:rPr>
          <w:t>L.Pinkav@seznam.cz</w:t>
        </w:r>
      </w:hyperlink>
    </w:p>
    <w:p w:rsidR="0015451F" w:rsidRDefault="0015451F" w:rsidP="0015451F">
      <w:pPr>
        <w:jc w:val="center"/>
        <w:rPr>
          <w:rFonts w:ascii="Times New Roman" w:hAnsi="Times New Roman" w:cs="Times New Roman"/>
          <w:sz w:val="28"/>
          <w:szCs w:val="28"/>
        </w:rPr>
      </w:pPr>
      <w:r>
        <w:rPr>
          <w:rFonts w:ascii="Times New Roman" w:hAnsi="Times New Roman" w:cs="Times New Roman"/>
          <w:b/>
          <w:noProof/>
          <w:color w:val="FF0000"/>
          <w:sz w:val="40"/>
          <w:szCs w:val="40"/>
          <w:lang w:eastAsia="cs-CZ"/>
        </w:rPr>
        <w:drawing>
          <wp:anchor distT="0" distB="0" distL="114300" distR="114300" simplePos="0" relativeHeight="251664384" behindDoc="1" locked="0" layoutInCell="1" allowOverlap="1">
            <wp:simplePos x="0" y="0"/>
            <wp:positionH relativeFrom="column">
              <wp:posOffset>2767330</wp:posOffset>
            </wp:positionH>
            <wp:positionV relativeFrom="paragraph">
              <wp:posOffset>426085</wp:posOffset>
            </wp:positionV>
            <wp:extent cx="3238500" cy="2066925"/>
            <wp:effectExtent l="19050" t="0" r="0" b="0"/>
            <wp:wrapNone/>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srcRect/>
                    <a:stretch>
                      <a:fillRect/>
                    </a:stretch>
                  </pic:blipFill>
                  <pic:spPr bwMode="auto">
                    <a:xfrm>
                      <a:off x="0" y="0"/>
                      <a:ext cx="3238500" cy="2066925"/>
                    </a:xfrm>
                    <a:prstGeom prst="rect">
                      <a:avLst/>
                    </a:prstGeom>
                    <a:noFill/>
                    <a:ln w="9525">
                      <a:noFill/>
                      <a:miter lim="800000"/>
                      <a:headEnd/>
                      <a:tailEnd/>
                    </a:ln>
                  </pic:spPr>
                </pic:pic>
              </a:graphicData>
            </a:graphic>
          </wp:anchor>
        </w:drawing>
      </w:r>
      <w:r w:rsidR="00AE1CBC" w:rsidRPr="0015451F">
        <w:rPr>
          <w:rFonts w:ascii="Times New Roman" w:hAnsi="Times New Roman" w:cs="Times New Roman"/>
          <w:b/>
          <w:color w:val="FF0000"/>
          <w:sz w:val="40"/>
          <w:szCs w:val="40"/>
        </w:rPr>
        <w:t>Družstva startují na vlastní nebezpečí!</w:t>
      </w:r>
    </w:p>
    <w:p w:rsidR="0015451F" w:rsidRDefault="0015451F" w:rsidP="0015451F">
      <w:pPr>
        <w:jc w:val="center"/>
        <w:rPr>
          <w:rFonts w:ascii="Times New Roman" w:hAnsi="Times New Roman" w:cs="Times New Roman"/>
          <w:sz w:val="28"/>
          <w:szCs w:val="28"/>
        </w:rPr>
      </w:pPr>
    </w:p>
    <w:p w:rsidR="0015451F" w:rsidRDefault="0015451F" w:rsidP="0015451F">
      <w:pPr>
        <w:ind w:left="-284"/>
        <w:rPr>
          <w:rFonts w:ascii="Times New Roman" w:hAnsi="Times New Roman" w:cs="Times New Roman"/>
          <w:b/>
          <w:sz w:val="28"/>
          <w:szCs w:val="28"/>
        </w:rPr>
      </w:pPr>
    </w:p>
    <w:p w:rsidR="0015451F" w:rsidRDefault="0015451F" w:rsidP="0015451F">
      <w:pPr>
        <w:ind w:left="-284"/>
        <w:rPr>
          <w:rFonts w:ascii="Times New Roman" w:hAnsi="Times New Roman" w:cs="Times New Roman"/>
          <w:b/>
          <w:sz w:val="28"/>
          <w:szCs w:val="28"/>
        </w:rPr>
      </w:pPr>
    </w:p>
    <w:p w:rsidR="00380173" w:rsidRPr="0015451F" w:rsidRDefault="0015451F" w:rsidP="0015451F">
      <w:pPr>
        <w:ind w:left="-284"/>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15451F">
        <w:rPr>
          <w:rFonts w:ascii="Times New Roman" w:hAnsi="Times New Roman" w:cs="Times New Roman"/>
          <w:b/>
          <w:sz w:val="28"/>
          <w:szCs w:val="28"/>
        </w:rPr>
        <w:t>Těšíme se na Vaši účast</w:t>
      </w:r>
    </w:p>
    <w:p w:rsidR="00F91D4D" w:rsidRPr="00F91D4D" w:rsidRDefault="00F91D4D" w:rsidP="00F91D4D">
      <w:pPr>
        <w:rPr>
          <w:rFonts w:ascii="Times New Roman" w:hAnsi="Times New Roman" w:cs="Times New Roman"/>
          <w:sz w:val="28"/>
          <w:szCs w:val="28"/>
        </w:rPr>
      </w:pPr>
    </w:p>
    <w:sectPr w:rsidR="00F91D4D" w:rsidRPr="00F91D4D" w:rsidSect="007E4964">
      <w:type w:val="continuous"/>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91D4D"/>
    <w:rsid w:val="0015451F"/>
    <w:rsid w:val="001B5E58"/>
    <w:rsid w:val="00361AD3"/>
    <w:rsid w:val="00373993"/>
    <w:rsid w:val="00380173"/>
    <w:rsid w:val="006B7F12"/>
    <w:rsid w:val="007367B4"/>
    <w:rsid w:val="007E4964"/>
    <w:rsid w:val="008064FB"/>
    <w:rsid w:val="008D6BDD"/>
    <w:rsid w:val="009637AF"/>
    <w:rsid w:val="0099694B"/>
    <w:rsid w:val="00AE1CBC"/>
    <w:rsid w:val="00B64520"/>
    <w:rsid w:val="00C06813"/>
    <w:rsid w:val="00CB279A"/>
    <w:rsid w:val="00CC63D5"/>
    <w:rsid w:val="00DE67CB"/>
    <w:rsid w:val="00EF7D12"/>
    <w:rsid w:val="00F619B9"/>
    <w:rsid w:val="00F91D4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B279A"/>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91D4D"/>
    <w:rPr>
      <w:color w:val="0000FF" w:themeColor="hyperlink"/>
      <w:u w:val="single"/>
    </w:rPr>
  </w:style>
  <w:style w:type="character" w:customStyle="1" w:styleId="apple-converted-space">
    <w:name w:val="apple-converted-space"/>
    <w:basedOn w:val="Standardnpsmoodstavce"/>
    <w:rsid w:val="007E4964"/>
  </w:style>
  <w:style w:type="character" w:customStyle="1" w:styleId="textexposedshow">
    <w:name w:val="text_exposed_show"/>
    <w:basedOn w:val="Standardnpsmoodstavce"/>
    <w:rsid w:val="007E4964"/>
  </w:style>
  <w:style w:type="paragraph" w:styleId="Textbubliny">
    <w:name w:val="Balloon Text"/>
    <w:basedOn w:val="Normln"/>
    <w:link w:val="TextbublinyChar"/>
    <w:uiPriority w:val="99"/>
    <w:semiHidden/>
    <w:unhideWhenUsed/>
    <w:rsid w:val="00F619B9"/>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619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ka.Pinkavova@email.cz" TargetMode="External"/><Relationship Id="rId3" Type="http://schemas.openxmlformats.org/officeDocument/2006/relationships/settings" Target="settings.xml"/><Relationship Id="rId7" Type="http://schemas.openxmlformats.org/officeDocument/2006/relationships/hyperlink" Target="http://www.beskydskaliga.inf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L.Pinkav@seznam.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5D8B07-DD58-43C1-9CDC-D7F54CDA7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294</Words>
  <Characters>1740</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dc:creator>
  <cp:lastModifiedBy>LENKA</cp:lastModifiedBy>
  <cp:revision>6</cp:revision>
  <dcterms:created xsi:type="dcterms:W3CDTF">2015-07-14T13:06:00Z</dcterms:created>
  <dcterms:modified xsi:type="dcterms:W3CDTF">2015-07-23T06:55:00Z</dcterms:modified>
</cp:coreProperties>
</file>